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06" w:rsidRDefault="00224706" w:rsidP="00DC3472">
      <w:pPr>
        <w:pStyle w:val="Nzev"/>
        <w:rPr>
          <w:lang w:val="cs-CZ"/>
        </w:rPr>
      </w:pPr>
      <w:r w:rsidRPr="00224706">
        <w:rPr>
          <w:lang w:val="cs-CZ"/>
        </w:rPr>
        <w:t>Laboratorní praktikum č. 3 – Kyseliny a zásady, indikátory</w:t>
      </w:r>
    </w:p>
    <w:p w:rsidR="00224706" w:rsidRPr="00224706" w:rsidRDefault="00224706" w:rsidP="00224706">
      <w:pPr>
        <w:spacing w:before="100" w:beforeAutospacing="1" w:after="100" w:afterAutospacing="1" w:line="24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</w:pPr>
      <w:r w:rsidRPr="00932ED7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  <w:t xml:space="preserve">1) </w:t>
      </w:r>
      <w:r w:rsidR="00DC3472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  <w:t xml:space="preserve">Úloha 1 - </w:t>
      </w:r>
      <w:r w:rsidRPr="00224706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  <w:t>Přeměna vody na víno</w:t>
      </w:r>
    </w:p>
    <w:p w:rsidR="00DC3472" w:rsidRPr="00DC3472" w:rsidRDefault="00DC3472" w:rsidP="00DC347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 xml:space="preserve">Úkol: </w:t>
      </w:r>
      <w:r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Pokuste se vysvětlit průběh pokusu. Co jsou a jak fungují acidobazické indikátory?</w:t>
      </w:r>
    </w:p>
    <w:p w:rsidR="00224706" w:rsidRPr="00224706" w:rsidRDefault="00224706" w:rsidP="0022470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Pomůcky: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  <w:t>4 kádinky, kapátka</w:t>
      </w:r>
    </w:p>
    <w:p w:rsidR="00224706" w:rsidRPr="00224706" w:rsidRDefault="00224706" w:rsidP="0022470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Chemikálie: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  <w:t xml:space="preserve">roztok fenolftaleinu, </w:t>
      </w:r>
      <w:proofErr w:type="spellStart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konc</w:t>
      </w:r>
      <w:proofErr w:type="spellEnd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. </w:t>
      </w:r>
      <w:proofErr w:type="spellStart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NaOH</w:t>
      </w:r>
      <w:proofErr w:type="spellEnd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, </w:t>
      </w:r>
      <w:proofErr w:type="spellStart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konc</w:t>
      </w:r>
      <w:proofErr w:type="spellEnd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. H</w:t>
      </w:r>
      <w:r w:rsidRPr="00224706">
        <w:rPr>
          <w:rFonts w:ascii="Times New Roman" w:eastAsia="Times New Roman" w:hAnsi="Times New Roman" w:cs="Times New Roman"/>
          <w:sz w:val="24"/>
          <w:szCs w:val="28"/>
          <w:vertAlign w:val="subscript"/>
          <w:lang w:val="cs-CZ" w:eastAsia="cs-CZ"/>
        </w:rPr>
        <w:t>2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SO</w:t>
      </w:r>
      <w:r w:rsidRPr="00224706">
        <w:rPr>
          <w:rFonts w:ascii="Times New Roman" w:eastAsia="Times New Roman" w:hAnsi="Times New Roman" w:cs="Times New Roman"/>
          <w:sz w:val="24"/>
          <w:szCs w:val="28"/>
          <w:vertAlign w:val="subscript"/>
          <w:lang w:val="cs-CZ" w:eastAsia="cs-CZ"/>
        </w:rPr>
        <w:t>4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, voda</w:t>
      </w:r>
    </w:p>
    <w:p w:rsidR="00224706" w:rsidRPr="00224706" w:rsidRDefault="00224706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Postup:</w:t>
      </w:r>
    </w:p>
    <w:p w:rsidR="00932ED7" w:rsidRPr="00DC3472" w:rsidRDefault="00224706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Připravte si 4 kádinky – do první kádinky dejte pár kapek roztok</w:t>
      </w:r>
      <w:r w:rsidR="00DC3472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u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 fenolftaleinu a rozprostřete jej po stěnách, do druhé kádinky dejte pár kapek (cca 1 ml kapátkem) koncentrovaného roztoku hydroxidu sodného a taktéž jej rovnoměrně rozprostřete po stěnách, do třetí kádinky dejte pár kapek (cca 1 ml kapátkem) koncentrované kyseliny sírové a proveďte také rozprostření po stěnách. Do 4. kádinky nalij</w:t>
      </w:r>
      <w:bookmarkStart w:id="0" w:name="_GoBack"/>
      <w:bookmarkEnd w:id="0"/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te vodu z vodovodu. Obsah 4. kádinky vylijte do první kádinky, tu následně vylijte do druhé, a poté obsah druhé kádinky do třetí.</w:t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 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</w:r>
    </w:p>
    <w:p w:rsidR="00224706" w:rsidRPr="00932ED7" w:rsidRDefault="00932ED7" w:rsidP="00224706">
      <w:pPr>
        <w:rPr>
          <w:rFonts w:ascii="Times New Roman" w:hAnsi="Times New Roman" w:cs="Times New Roman"/>
          <w:b/>
          <w:sz w:val="28"/>
          <w:lang w:val="cs-CZ"/>
        </w:rPr>
      </w:pPr>
      <w:r w:rsidRPr="00932ED7">
        <w:rPr>
          <w:rFonts w:ascii="Times New Roman" w:hAnsi="Times New Roman" w:cs="Times New Roman"/>
          <w:b/>
          <w:sz w:val="28"/>
          <w:lang w:val="cs-CZ"/>
        </w:rPr>
        <w:t xml:space="preserve">2) </w:t>
      </w:r>
      <w:r w:rsidR="00DC3472">
        <w:rPr>
          <w:rFonts w:ascii="Times New Roman" w:hAnsi="Times New Roman" w:cs="Times New Roman"/>
          <w:b/>
          <w:sz w:val="28"/>
          <w:lang w:val="cs-CZ"/>
        </w:rPr>
        <w:t xml:space="preserve">Úloha 2 - </w:t>
      </w:r>
      <w:r w:rsidRPr="00932ED7">
        <w:rPr>
          <w:rFonts w:ascii="Times New Roman" w:hAnsi="Times New Roman" w:cs="Times New Roman"/>
          <w:b/>
          <w:sz w:val="28"/>
          <w:lang w:val="cs-CZ"/>
        </w:rPr>
        <w:t>Neznámé kapaliny</w:t>
      </w:r>
    </w:p>
    <w:p w:rsidR="00DC3472" w:rsidRDefault="00DC3472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Úkol:</w:t>
      </w:r>
    </w:p>
    <w:p w:rsidR="00DC3472" w:rsidRDefault="00DC3472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Na krabičce pH papírků nastudujte, jakou barvu má </w:t>
      </w:r>
      <w:r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kyselina, jakou zásada, nakreslete do protokolu. Jak pomocí pH papírku rozlišíte kyselinu a zásadu? Proč to funguje?</w:t>
      </w:r>
    </w:p>
    <w:p w:rsidR="00DC3472" w:rsidRPr="00DC3472" w:rsidRDefault="00DC3472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val="cs-CZ" w:eastAsia="cs-CZ"/>
        </w:rPr>
      </w:pPr>
    </w:p>
    <w:p w:rsidR="00932ED7" w:rsidRPr="00224706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Pomůcky: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stojan na zkumavky, zkumavky s neznámými vzorky, pH papírky</w:t>
      </w:r>
    </w:p>
    <w:p w:rsidR="00932ED7" w:rsidRPr="00932ED7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</w:pPr>
    </w:p>
    <w:p w:rsidR="00932ED7" w:rsidRPr="00224706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Chemikálie:</w:t>
      </w:r>
      <w:r w:rsidRPr="00224706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br/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H</w:t>
      </w:r>
      <w:r w:rsidRPr="00932ED7">
        <w:rPr>
          <w:rFonts w:ascii="Times New Roman" w:eastAsia="Times New Roman" w:hAnsi="Times New Roman" w:cs="Times New Roman"/>
          <w:sz w:val="24"/>
          <w:szCs w:val="28"/>
          <w:vertAlign w:val="subscript"/>
          <w:lang w:val="cs-CZ" w:eastAsia="cs-CZ"/>
        </w:rPr>
        <w:t>2</w:t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SO</w:t>
      </w:r>
      <w:r w:rsidRPr="00932ED7">
        <w:rPr>
          <w:rFonts w:ascii="Times New Roman" w:eastAsia="Times New Roman" w:hAnsi="Times New Roman" w:cs="Times New Roman"/>
          <w:sz w:val="24"/>
          <w:szCs w:val="28"/>
          <w:vertAlign w:val="subscript"/>
          <w:lang w:val="cs-CZ" w:eastAsia="cs-CZ"/>
        </w:rPr>
        <w:t>4</w:t>
      </w: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, roztok </w:t>
      </w:r>
      <w:proofErr w:type="spellStart"/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>NaOH</w:t>
      </w:r>
      <w:proofErr w:type="spellEnd"/>
    </w:p>
    <w:p w:rsidR="00932ED7" w:rsidRPr="00932ED7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</w:pPr>
    </w:p>
    <w:p w:rsidR="00932ED7" w:rsidRPr="00932ED7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</w:pPr>
      <w:r w:rsidRPr="00224706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cs-CZ" w:eastAsia="cs-CZ"/>
        </w:rPr>
        <w:t>Postup:</w:t>
      </w:r>
    </w:p>
    <w:p w:rsidR="00932ED7" w:rsidRPr="00224706" w:rsidRDefault="00932ED7" w:rsidP="00932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</w:pPr>
      <w:r w:rsidRPr="00932ED7">
        <w:rPr>
          <w:rFonts w:ascii="Times New Roman" w:eastAsia="Times New Roman" w:hAnsi="Times New Roman" w:cs="Times New Roman"/>
          <w:sz w:val="24"/>
          <w:szCs w:val="28"/>
          <w:lang w:val="cs-CZ" w:eastAsia="cs-CZ"/>
        </w:rPr>
        <w:t xml:space="preserve">Pomocí pH papírku zjistěte, ve které zkumavce je kyselina a ve které zásada. </w:t>
      </w:r>
    </w:p>
    <w:p w:rsidR="00224706" w:rsidRPr="00224706" w:rsidRDefault="00224706" w:rsidP="00224706">
      <w:pPr>
        <w:rPr>
          <w:b/>
          <w:u w:val="single"/>
          <w:lang w:val="cs-CZ"/>
        </w:rPr>
      </w:pPr>
    </w:p>
    <w:p w:rsidR="00224706" w:rsidRPr="00932ED7" w:rsidRDefault="00224706" w:rsidP="00224706">
      <w:pPr>
        <w:pStyle w:val="Nadpis4"/>
        <w:spacing w:line="240" w:lineRule="atLeast"/>
        <w:rPr>
          <w:sz w:val="28"/>
        </w:rPr>
      </w:pPr>
      <w:r w:rsidRPr="00932ED7">
        <w:rPr>
          <w:sz w:val="28"/>
        </w:rPr>
        <w:t xml:space="preserve">3) </w:t>
      </w:r>
      <w:r w:rsidR="00DC3472">
        <w:rPr>
          <w:sz w:val="28"/>
        </w:rPr>
        <w:t xml:space="preserve">Úloha 3 - </w:t>
      </w:r>
      <w:r w:rsidRPr="00932ED7">
        <w:rPr>
          <w:sz w:val="28"/>
        </w:rPr>
        <w:t>Reakce kyseliny se zásadou</w:t>
      </w:r>
    </w:p>
    <w:p w:rsidR="00DC3472" w:rsidRDefault="00DC3472" w:rsidP="00DC3472">
      <w:pPr>
        <w:pStyle w:val="Normlnweb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Úkol:</w:t>
      </w:r>
    </w:p>
    <w:p w:rsidR="00DC3472" w:rsidRPr="00DC3472" w:rsidRDefault="00DC3472" w:rsidP="00DC3472">
      <w:pPr>
        <w:pStyle w:val="Normlnweb"/>
        <w:spacing w:before="0" w:beforeAutospacing="0" w:after="0" w:afterAutospacing="0"/>
        <w:rPr>
          <w:bCs/>
          <w:iCs/>
        </w:rPr>
      </w:pPr>
      <w:r>
        <w:rPr>
          <w:bCs/>
          <w:iCs/>
        </w:rPr>
        <w:t>Vysvětlete průběh pokusu, zapište rovnici probíhající reakce, produkty pojmenujte. Jak se reakce nazývá?</w:t>
      </w:r>
    </w:p>
    <w:p w:rsidR="00224706" w:rsidRPr="00932ED7" w:rsidRDefault="00224706" w:rsidP="00224706">
      <w:pPr>
        <w:pStyle w:val="Normlnweb"/>
        <w:spacing w:line="240" w:lineRule="atLeast"/>
      </w:pPr>
      <w:r w:rsidRPr="00932ED7">
        <w:rPr>
          <w:b/>
          <w:bCs/>
          <w:i/>
          <w:iCs/>
        </w:rPr>
        <w:t>Pomůcky:</w:t>
      </w:r>
      <w:r w:rsidRPr="00932ED7">
        <w:br/>
        <w:t>2 zkumavky, stojan na zkumavky, kapátko</w:t>
      </w:r>
    </w:p>
    <w:p w:rsidR="00224706" w:rsidRPr="00932ED7" w:rsidRDefault="00224706" w:rsidP="00224706">
      <w:pPr>
        <w:pStyle w:val="Normlnweb"/>
        <w:spacing w:line="240" w:lineRule="atLeast"/>
      </w:pPr>
      <w:r w:rsidRPr="00932ED7">
        <w:rPr>
          <w:b/>
          <w:bCs/>
          <w:i/>
          <w:iCs/>
        </w:rPr>
        <w:t>Chemikálie:</w:t>
      </w:r>
      <w:r w:rsidRPr="00932ED7">
        <w:br/>
        <w:t>zř. H</w:t>
      </w:r>
      <w:r w:rsidRPr="00932ED7">
        <w:rPr>
          <w:vertAlign w:val="subscript"/>
        </w:rPr>
        <w:t>2</w:t>
      </w:r>
      <w:r w:rsidRPr="00932ED7">
        <w:t>SO</w:t>
      </w:r>
      <w:r w:rsidRPr="00932ED7">
        <w:rPr>
          <w:vertAlign w:val="subscript"/>
        </w:rPr>
        <w:t>4</w:t>
      </w:r>
      <w:r w:rsidRPr="00932ED7">
        <w:rPr>
          <w:rStyle w:val="apple-converted-space"/>
        </w:rPr>
        <w:t> </w:t>
      </w:r>
      <w:r w:rsidRPr="00932ED7">
        <w:t xml:space="preserve">(10%), zř. </w:t>
      </w:r>
      <w:proofErr w:type="spellStart"/>
      <w:r w:rsidRPr="00932ED7">
        <w:t>NaOH</w:t>
      </w:r>
      <w:proofErr w:type="spellEnd"/>
      <w:r w:rsidRPr="00932ED7">
        <w:t xml:space="preserve"> (10%), acidobazický indikátor (</w:t>
      </w:r>
      <w:proofErr w:type="spellStart"/>
      <w:r w:rsidRPr="00932ED7">
        <w:t>methylčerveň</w:t>
      </w:r>
      <w:proofErr w:type="spellEnd"/>
      <w:r w:rsidRPr="00932ED7">
        <w:t xml:space="preserve">, </w:t>
      </w:r>
      <w:proofErr w:type="spellStart"/>
      <w:r w:rsidRPr="00932ED7">
        <w:t>methyloranž</w:t>
      </w:r>
      <w:proofErr w:type="spellEnd"/>
      <w:r w:rsidRPr="00932ED7">
        <w:t>)</w:t>
      </w:r>
    </w:p>
    <w:p w:rsidR="00224706" w:rsidRPr="00932ED7" w:rsidRDefault="00224706" w:rsidP="00224706">
      <w:pPr>
        <w:pStyle w:val="Normlnweb"/>
        <w:spacing w:line="240" w:lineRule="atLeast"/>
      </w:pPr>
      <w:r w:rsidRPr="00932ED7">
        <w:rPr>
          <w:b/>
          <w:bCs/>
          <w:i/>
          <w:iCs/>
        </w:rPr>
        <w:t>Postup:</w:t>
      </w:r>
    </w:p>
    <w:p w:rsidR="00FF65CE" w:rsidRDefault="00224706" w:rsidP="00932ED7">
      <w:pPr>
        <w:pStyle w:val="Normlnweb"/>
        <w:spacing w:line="240" w:lineRule="atLeast"/>
      </w:pPr>
      <w:r w:rsidRPr="00932ED7">
        <w:t>Do 2 zkumavek nalijte 2 ml zředěné kyseliny sírové a přidejte acidobazický indikátor (</w:t>
      </w:r>
      <w:proofErr w:type="spellStart"/>
      <w:r w:rsidRPr="00932ED7">
        <w:t>methylčerveň</w:t>
      </w:r>
      <w:proofErr w:type="spellEnd"/>
      <w:r w:rsidRPr="00932ED7">
        <w:t xml:space="preserve">, </w:t>
      </w:r>
      <w:proofErr w:type="spellStart"/>
      <w:r w:rsidRPr="00932ED7">
        <w:t>methyloranž</w:t>
      </w:r>
      <w:proofErr w:type="spellEnd"/>
      <w:r w:rsidRPr="00932ED7">
        <w:t>). Do druhé zkumavky přikapávejte zředěný roztok hydroxidu sodného.</w:t>
      </w:r>
      <w:r w:rsidR="00932ED7">
        <w:t xml:space="preserve"> Pozorujte a pokuste se vysvětlit.</w:t>
      </w:r>
      <w:r w:rsidRPr="00932ED7">
        <w:br/>
      </w:r>
    </w:p>
    <w:sectPr w:rsidR="00FF65CE" w:rsidSect="00DC3472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706"/>
    <w:rsid w:val="000F5064"/>
    <w:rsid w:val="00224706"/>
    <w:rsid w:val="00356FEE"/>
    <w:rsid w:val="003B4A9F"/>
    <w:rsid w:val="00932ED7"/>
    <w:rsid w:val="00B524EC"/>
    <w:rsid w:val="00DC3472"/>
    <w:rsid w:val="00F472BB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4383B-105D-43B1-B5D6-A3A381CF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24EC"/>
    <w:rPr>
      <w:lang w:val="en-GB"/>
    </w:rPr>
  </w:style>
  <w:style w:type="paragraph" w:styleId="Nadpis4">
    <w:name w:val="heading 4"/>
    <w:basedOn w:val="Normln"/>
    <w:link w:val="Nadpis4Char"/>
    <w:uiPriority w:val="9"/>
    <w:qFormat/>
    <w:rsid w:val="002247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706"/>
    <w:rPr>
      <w:rFonts w:ascii="Tahoma" w:hAnsi="Tahoma" w:cs="Tahoma"/>
      <w:sz w:val="16"/>
      <w:szCs w:val="16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224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24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7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706"/>
    <w:rPr>
      <w:b/>
      <w:bCs/>
      <w:i/>
      <w:iCs/>
      <w:color w:val="4F81BD" w:themeColor="accent1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2247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2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224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596E4E78</Template>
  <TotalTime>23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GSG Praha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</dc:creator>
  <cp:keywords/>
  <dc:description/>
  <cp:lastModifiedBy>cerna Monika</cp:lastModifiedBy>
  <cp:revision>4</cp:revision>
  <dcterms:created xsi:type="dcterms:W3CDTF">2013-11-27T15:24:00Z</dcterms:created>
  <dcterms:modified xsi:type="dcterms:W3CDTF">2016-03-01T09:28:00Z</dcterms:modified>
</cp:coreProperties>
</file>