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06" w:rsidRDefault="00630A8C" w:rsidP="00DC3472">
      <w:pPr>
        <w:pStyle w:val="Nzev"/>
        <w:rPr>
          <w:lang w:val="cs-CZ"/>
        </w:rPr>
      </w:pPr>
      <w:r>
        <w:rPr>
          <w:lang w:val="cs-CZ"/>
        </w:rPr>
        <w:t>Laboratorní praktikum č. 4</w:t>
      </w:r>
      <w:bookmarkStart w:id="0" w:name="_GoBack"/>
      <w:bookmarkEnd w:id="0"/>
      <w:r w:rsidR="00224706" w:rsidRPr="00224706">
        <w:rPr>
          <w:lang w:val="cs-CZ"/>
        </w:rPr>
        <w:t xml:space="preserve"> – Kyseliny a zásady, indikátory</w:t>
      </w:r>
    </w:p>
    <w:p w:rsidR="00224706" w:rsidRPr="00224706" w:rsidRDefault="00224706" w:rsidP="00224706">
      <w:pPr>
        <w:spacing w:before="100" w:beforeAutospacing="1" w:after="100" w:afterAutospacing="1" w:line="24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cs-CZ"/>
        </w:rPr>
      </w:pPr>
      <w:r w:rsidRPr="00932ED7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cs-CZ"/>
        </w:rPr>
        <w:t xml:space="preserve">1) </w:t>
      </w:r>
      <w:r w:rsidR="00DC3472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cs-CZ"/>
        </w:rPr>
        <w:t xml:space="preserve">Úloha 1 - </w:t>
      </w:r>
      <w:r w:rsidRPr="00224706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cs-CZ"/>
        </w:rPr>
        <w:t>Přeměna vody na víno</w:t>
      </w:r>
    </w:p>
    <w:p w:rsidR="00DC3472" w:rsidRPr="00DC3472" w:rsidRDefault="00DC3472" w:rsidP="00DC347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 xml:space="preserve">Úkol: </w:t>
      </w:r>
      <w:r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Pokuste se vysvětlit průběh pokusu. Co jsou a jak fungují acidobazické indikátory?</w:t>
      </w:r>
    </w:p>
    <w:p w:rsidR="00224706" w:rsidRPr="00224706" w:rsidRDefault="00224706" w:rsidP="0022470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Pomůcky: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br/>
        <w:t>4 kádinky, kapátka</w:t>
      </w:r>
    </w:p>
    <w:p w:rsidR="00224706" w:rsidRPr="00224706" w:rsidRDefault="00224706" w:rsidP="0022470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Chemikálie: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br/>
        <w:t xml:space="preserve">roztok fenolftaleinu, </w:t>
      </w:r>
      <w:proofErr w:type="spellStart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konc</w:t>
      </w:r>
      <w:proofErr w:type="spellEnd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. </w:t>
      </w:r>
      <w:proofErr w:type="spellStart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NaOH</w:t>
      </w:r>
      <w:proofErr w:type="spellEnd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, </w:t>
      </w:r>
      <w:proofErr w:type="spellStart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konc</w:t>
      </w:r>
      <w:proofErr w:type="spellEnd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. H</w:t>
      </w:r>
      <w:r w:rsidRPr="00224706">
        <w:rPr>
          <w:rFonts w:ascii="Times New Roman" w:eastAsia="Times New Roman" w:hAnsi="Times New Roman" w:cs="Times New Roman"/>
          <w:sz w:val="24"/>
          <w:szCs w:val="28"/>
          <w:vertAlign w:val="subscript"/>
          <w:lang w:val="cs-CZ" w:eastAsia="cs-CZ"/>
        </w:rPr>
        <w:t>2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SO</w:t>
      </w:r>
      <w:r w:rsidRPr="00224706">
        <w:rPr>
          <w:rFonts w:ascii="Times New Roman" w:eastAsia="Times New Roman" w:hAnsi="Times New Roman" w:cs="Times New Roman"/>
          <w:sz w:val="24"/>
          <w:szCs w:val="28"/>
          <w:vertAlign w:val="subscript"/>
          <w:lang w:val="cs-CZ" w:eastAsia="cs-CZ"/>
        </w:rPr>
        <w:t>4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, voda</w:t>
      </w:r>
    </w:p>
    <w:p w:rsidR="00224706" w:rsidRPr="00224706" w:rsidRDefault="00224706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Postup:</w:t>
      </w:r>
    </w:p>
    <w:p w:rsidR="00932ED7" w:rsidRPr="00DC3472" w:rsidRDefault="00224706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Připravte si 4 kádinky – do první kádinky dejte pár kapek roztok</w:t>
      </w:r>
      <w:r w:rsidR="00DC3472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u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 fenolftaleinu a rozprostřete jej po stěnách, do druhé kádinky dejte pár kapek (cca 1 ml kapátkem) koncentrovaného roztoku hydroxidu sodného a taktéž jej rovnoměrně rozprostřete po stěnách, do třetí kádinky dejte pár kapek (cca 1 ml kapátkem) koncentrované kyseliny sírové a proveďte také rozprostření po stěnách. Do 4. kádinky nalijte vodu z vodovodu. Obsah 4. kádinky vylijte do první kádinky, tu následně vylijte do druhé, a poté obsah druhé kádinky do třetí.</w:t>
      </w: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 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br/>
      </w:r>
    </w:p>
    <w:p w:rsidR="00224706" w:rsidRPr="00932ED7" w:rsidRDefault="00932ED7" w:rsidP="00224706">
      <w:pPr>
        <w:rPr>
          <w:rFonts w:ascii="Times New Roman" w:hAnsi="Times New Roman" w:cs="Times New Roman"/>
          <w:b/>
          <w:sz w:val="28"/>
          <w:lang w:val="cs-CZ"/>
        </w:rPr>
      </w:pPr>
      <w:r w:rsidRPr="00932ED7">
        <w:rPr>
          <w:rFonts w:ascii="Times New Roman" w:hAnsi="Times New Roman" w:cs="Times New Roman"/>
          <w:b/>
          <w:sz w:val="28"/>
          <w:lang w:val="cs-CZ"/>
        </w:rPr>
        <w:t xml:space="preserve">2) </w:t>
      </w:r>
      <w:r w:rsidR="00DC3472">
        <w:rPr>
          <w:rFonts w:ascii="Times New Roman" w:hAnsi="Times New Roman" w:cs="Times New Roman"/>
          <w:b/>
          <w:sz w:val="28"/>
          <w:lang w:val="cs-CZ"/>
        </w:rPr>
        <w:t xml:space="preserve">Úloha 2 - </w:t>
      </w:r>
      <w:r w:rsidRPr="00932ED7">
        <w:rPr>
          <w:rFonts w:ascii="Times New Roman" w:hAnsi="Times New Roman" w:cs="Times New Roman"/>
          <w:b/>
          <w:sz w:val="28"/>
          <w:lang w:val="cs-CZ"/>
        </w:rPr>
        <w:t>Neznámé kapaliny</w:t>
      </w:r>
    </w:p>
    <w:p w:rsidR="00DC3472" w:rsidRDefault="00DC3472" w:rsidP="00932E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Úkol:</w:t>
      </w:r>
    </w:p>
    <w:p w:rsidR="00DC3472" w:rsidRDefault="00DC3472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Na krabičce pH papírků nastudujte, jakou barvu má </w:t>
      </w:r>
      <w:r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kyselina, jakou zásada, nakreslete do protokolu. Jak pomocí pH papírku rozlišíte kyselinu a zásadu? Proč to funguje?</w:t>
      </w:r>
    </w:p>
    <w:p w:rsidR="00DC3472" w:rsidRPr="00DC3472" w:rsidRDefault="00DC3472" w:rsidP="00932ED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val="cs-CZ" w:eastAsia="cs-CZ"/>
        </w:rPr>
      </w:pPr>
    </w:p>
    <w:p w:rsidR="00932ED7" w:rsidRPr="00224706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Pomůcky: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br/>
      </w: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stojan na zkumavky, zkumavky s neznámými vzorky, pH papírky</w:t>
      </w:r>
    </w:p>
    <w:p w:rsidR="00932ED7" w:rsidRPr="00932ED7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</w:pPr>
    </w:p>
    <w:p w:rsidR="00932ED7" w:rsidRPr="00224706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Chemikálie: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br/>
      </w: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H</w:t>
      </w:r>
      <w:r w:rsidRPr="00932ED7">
        <w:rPr>
          <w:rFonts w:ascii="Times New Roman" w:eastAsia="Times New Roman" w:hAnsi="Times New Roman" w:cs="Times New Roman"/>
          <w:sz w:val="24"/>
          <w:szCs w:val="28"/>
          <w:vertAlign w:val="subscript"/>
          <w:lang w:val="cs-CZ" w:eastAsia="cs-CZ"/>
        </w:rPr>
        <w:t>2</w:t>
      </w: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SO</w:t>
      </w:r>
      <w:r w:rsidRPr="00932ED7">
        <w:rPr>
          <w:rFonts w:ascii="Times New Roman" w:eastAsia="Times New Roman" w:hAnsi="Times New Roman" w:cs="Times New Roman"/>
          <w:sz w:val="24"/>
          <w:szCs w:val="28"/>
          <w:vertAlign w:val="subscript"/>
          <w:lang w:val="cs-CZ" w:eastAsia="cs-CZ"/>
        </w:rPr>
        <w:t>4</w:t>
      </w: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, roztok </w:t>
      </w:r>
      <w:proofErr w:type="spellStart"/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NaOH</w:t>
      </w:r>
      <w:proofErr w:type="spellEnd"/>
    </w:p>
    <w:p w:rsidR="00932ED7" w:rsidRPr="00932ED7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</w:pPr>
    </w:p>
    <w:p w:rsidR="00932ED7" w:rsidRPr="00932ED7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Postup:</w:t>
      </w:r>
    </w:p>
    <w:p w:rsidR="00932ED7" w:rsidRPr="00224706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Pomocí pH papírku zjistěte, ve které zkumavce je kyselina a ve které zásada. </w:t>
      </w:r>
    </w:p>
    <w:p w:rsidR="00224706" w:rsidRPr="00224706" w:rsidRDefault="00224706" w:rsidP="00224706">
      <w:pPr>
        <w:rPr>
          <w:b/>
          <w:u w:val="single"/>
          <w:lang w:val="cs-CZ"/>
        </w:rPr>
      </w:pPr>
    </w:p>
    <w:p w:rsidR="00224706" w:rsidRPr="00932ED7" w:rsidRDefault="00224706" w:rsidP="00224706">
      <w:pPr>
        <w:pStyle w:val="Nadpis4"/>
        <w:spacing w:line="240" w:lineRule="atLeast"/>
        <w:rPr>
          <w:sz w:val="28"/>
        </w:rPr>
      </w:pPr>
      <w:r w:rsidRPr="00932ED7">
        <w:rPr>
          <w:sz w:val="28"/>
        </w:rPr>
        <w:t xml:space="preserve">3) </w:t>
      </w:r>
      <w:r w:rsidR="00DC3472">
        <w:rPr>
          <w:sz w:val="28"/>
        </w:rPr>
        <w:t xml:space="preserve">Úloha 3 - </w:t>
      </w:r>
      <w:r w:rsidRPr="00932ED7">
        <w:rPr>
          <w:sz w:val="28"/>
        </w:rPr>
        <w:t>Reakce kyseliny se zásadou</w:t>
      </w:r>
    </w:p>
    <w:p w:rsidR="00DC3472" w:rsidRDefault="00DC3472" w:rsidP="00DC3472">
      <w:pPr>
        <w:pStyle w:val="Normlnweb"/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>Úkol:</w:t>
      </w:r>
    </w:p>
    <w:p w:rsidR="00DC3472" w:rsidRPr="00DC3472" w:rsidRDefault="00DC3472" w:rsidP="00DC3472">
      <w:pPr>
        <w:pStyle w:val="Normlnweb"/>
        <w:spacing w:before="0" w:beforeAutospacing="0" w:after="0" w:afterAutospacing="0"/>
        <w:rPr>
          <w:bCs/>
          <w:iCs/>
        </w:rPr>
      </w:pPr>
      <w:r>
        <w:rPr>
          <w:bCs/>
          <w:iCs/>
        </w:rPr>
        <w:t>Vysvětlete průběh pokusu, zapište rovnici probíhající reakce, produkty pojmenujte. Jak se reakce nazývá?</w:t>
      </w:r>
    </w:p>
    <w:p w:rsidR="00224706" w:rsidRPr="00932ED7" w:rsidRDefault="00224706" w:rsidP="00224706">
      <w:pPr>
        <w:pStyle w:val="Normlnweb"/>
        <w:spacing w:line="240" w:lineRule="atLeast"/>
      </w:pPr>
      <w:r w:rsidRPr="00932ED7">
        <w:rPr>
          <w:b/>
          <w:bCs/>
          <w:i/>
          <w:iCs/>
        </w:rPr>
        <w:t>Pomůcky:</w:t>
      </w:r>
      <w:r w:rsidRPr="00932ED7">
        <w:br/>
        <w:t>2 zkumavky, stojan na zkumavky, kapátko</w:t>
      </w:r>
    </w:p>
    <w:p w:rsidR="00224706" w:rsidRPr="00932ED7" w:rsidRDefault="00224706" w:rsidP="00224706">
      <w:pPr>
        <w:pStyle w:val="Normlnweb"/>
        <w:spacing w:line="240" w:lineRule="atLeast"/>
      </w:pPr>
      <w:r w:rsidRPr="00932ED7">
        <w:rPr>
          <w:b/>
          <w:bCs/>
          <w:i/>
          <w:iCs/>
        </w:rPr>
        <w:t>Chemikálie:</w:t>
      </w:r>
      <w:r w:rsidRPr="00932ED7">
        <w:br/>
        <w:t>zř. H</w:t>
      </w:r>
      <w:r w:rsidRPr="00932ED7">
        <w:rPr>
          <w:vertAlign w:val="subscript"/>
        </w:rPr>
        <w:t>2</w:t>
      </w:r>
      <w:r w:rsidRPr="00932ED7">
        <w:t>SO</w:t>
      </w:r>
      <w:r w:rsidRPr="00932ED7">
        <w:rPr>
          <w:vertAlign w:val="subscript"/>
        </w:rPr>
        <w:t>4</w:t>
      </w:r>
      <w:r w:rsidRPr="00932ED7">
        <w:rPr>
          <w:rStyle w:val="apple-converted-space"/>
        </w:rPr>
        <w:t> </w:t>
      </w:r>
      <w:r w:rsidRPr="00932ED7">
        <w:t xml:space="preserve">(10%), zř. </w:t>
      </w:r>
      <w:proofErr w:type="spellStart"/>
      <w:r w:rsidRPr="00932ED7">
        <w:t>NaOH</w:t>
      </w:r>
      <w:proofErr w:type="spellEnd"/>
      <w:r w:rsidRPr="00932ED7">
        <w:t xml:space="preserve"> (10%), acidobazický indikátor (</w:t>
      </w:r>
      <w:proofErr w:type="spellStart"/>
      <w:r w:rsidRPr="00932ED7">
        <w:t>methylčerveň</w:t>
      </w:r>
      <w:proofErr w:type="spellEnd"/>
      <w:r w:rsidRPr="00932ED7">
        <w:t>, methyloranž)</w:t>
      </w:r>
    </w:p>
    <w:p w:rsidR="00224706" w:rsidRPr="00932ED7" w:rsidRDefault="00224706" w:rsidP="00224706">
      <w:pPr>
        <w:pStyle w:val="Normlnweb"/>
        <w:spacing w:line="240" w:lineRule="atLeast"/>
      </w:pPr>
      <w:r w:rsidRPr="00932ED7">
        <w:rPr>
          <w:b/>
          <w:bCs/>
          <w:i/>
          <w:iCs/>
        </w:rPr>
        <w:t>Postup:</w:t>
      </w:r>
    </w:p>
    <w:p w:rsidR="00957C6B" w:rsidRDefault="00224706" w:rsidP="00932ED7">
      <w:pPr>
        <w:pStyle w:val="Normlnweb"/>
        <w:spacing w:line="240" w:lineRule="atLeast"/>
      </w:pPr>
      <w:r w:rsidRPr="00932ED7">
        <w:t>Do 2 zkumavek nalijte 2 ml zředěné kyseliny sírové a přidejte acidobazický indikátor (</w:t>
      </w:r>
      <w:proofErr w:type="spellStart"/>
      <w:r w:rsidRPr="00932ED7">
        <w:t>methylčerveň</w:t>
      </w:r>
      <w:proofErr w:type="spellEnd"/>
      <w:r w:rsidRPr="00932ED7">
        <w:t>, methyloranž). Do druhé zkumavky přikapávejte zředěný roztok hydroxidu sodného.</w:t>
      </w:r>
      <w:r w:rsidR="00932ED7">
        <w:t xml:space="preserve"> Pozorujte a pokuste se vysvětlit.</w:t>
      </w:r>
    </w:p>
    <w:p w:rsidR="00957C6B" w:rsidRDefault="00957C6B" w:rsidP="00932ED7">
      <w:pPr>
        <w:pStyle w:val="Normlnweb"/>
        <w:spacing w:line="240" w:lineRule="atLeast"/>
      </w:pPr>
    </w:p>
    <w:p w:rsidR="00957C6B" w:rsidRPr="00D943BC" w:rsidRDefault="00D943BC" w:rsidP="00957C6B">
      <w:pPr>
        <w:pStyle w:val="Normlnweb"/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4) </w:t>
      </w:r>
      <w:r w:rsidRPr="00D943BC">
        <w:rPr>
          <w:b/>
          <w:bCs/>
          <w:sz w:val="28"/>
          <w:szCs w:val="28"/>
        </w:rPr>
        <w:t xml:space="preserve">Úloha 4: </w:t>
      </w:r>
      <w:r w:rsidR="00957C6B" w:rsidRPr="00D943BC">
        <w:rPr>
          <w:b/>
          <w:bCs/>
          <w:sz w:val="28"/>
          <w:szCs w:val="28"/>
        </w:rPr>
        <w:t>Hasicí přístroj (</w:t>
      </w:r>
      <w:r w:rsidRPr="00D943BC">
        <w:rPr>
          <w:b/>
          <w:bCs/>
          <w:sz w:val="28"/>
          <w:szCs w:val="28"/>
        </w:rPr>
        <w:t>Acidobazická reakce, r</w:t>
      </w:r>
      <w:r w:rsidR="00957C6B" w:rsidRPr="00D943BC">
        <w:rPr>
          <w:b/>
          <w:bCs/>
          <w:sz w:val="28"/>
          <w:szCs w:val="28"/>
        </w:rPr>
        <w:t xml:space="preserve">eakce </w:t>
      </w:r>
      <w:proofErr w:type="spellStart"/>
      <w:r w:rsidR="00957C6B" w:rsidRPr="00D943BC">
        <w:rPr>
          <w:b/>
          <w:bCs/>
          <w:sz w:val="28"/>
          <w:szCs w:val="28"/>
        </w:rPr>
        <w:t>HCl</w:t>
      </w:r>
      <w:proofErr w:type="spellEnd"/>
      <w:r w:rsidR="00957C6B" w:rsidRPr="00D943BC">
        <w:rPr>
          <w:b/>
          <w:bCs/>
          <w:sz w:val="28"/>
          <w:szCs w:val="28"/>
        </w:rPr>
        <w:t xml:space="preserve"> s jedlou sodou)</w:t>
      </w:r>
    </w:p>
    <w:p w:rsidR="009A03A8" w:rsidRPr="009A03A8" w:rsidRDefault="009A03A8" w:rsidP="00957C6B">
      <w:pPr>
        <w:pStyle w:val="Normlnweb"/>
        <w:spacing w:line="240" w:lineRule="atLeast"/>
        <w:rPr>
          <w:bCs/>
          <w:iCs/>
        </w:rPr>
      </w:pPr>
      <w:r>
        <w:rPr>
          <w:b/>
          <w:bCs/>
          <w:i/>
          <w:iCs/>
        </w:rPr>
        <w:t xml:space="preserve">Úkol: </w:t>
      </w:r>
      <w:r w:rsidRPr="009A03A8">
        <w:rPr>
          <w:bCs/>
          <w:iCs/>
        </w:rPr>
        <w:t>popište průb</w:t>
      </w:r>
      <w:r>
        <w:rPr>
          <w:bCs/>
          <w:iCs/>
        </w:rPr>
        <w:t>ěh pokusu, jaký plyn se při něm uvolňuje?</w:t>
      </w:r>
    </w:p>
    <w:p w:rsidR="00957C6B" w:rsidRPr="00957C6B" w:rsidRDefault="00957C6B" w:rsidP="00957C6B">
      <w:pPr>
        <w:pStyle w:val="Normlnweb"/>
        <w:spacing w:line="240" w:lineRule="atLeast"/>
      </w:pPr>
      <w:r w:rsidRPr="00957C6B">
        <w:rPr>
          <w:b/>
          <w:bCs/>
          <w:i/>
          <w:iCs/>
        </w:rPr>
        <w:t>Pomůcky:</w:t>
      </w:r>
      <w:r w:rsidRPr="00957C6B">
        <w:br/>
        <w:t>odsávací baňka (250 ml) s gumovou zátkou, lžička, tyčinka, saponát, zkumavka (pro vložení do odsávací baňky)</w:t>
      </w:r>
    </w:p>
    <w:p w:rsidR="00957C6B" w:rsidRPr="00957C6B" w:rsidRDefault="00957C6B" w:rsidP="00957C6B">
      <w:pPr>
        <w:pStyle w:val="Normlnweb"/>
        <w:spacing w:line="240" w:lineRule="atLeast"/>
      </w:pPr>
      <w:r w:rsidRPr="00957C6B">
        <w:rPr>
          <w:b/>
          <w:bCs/>
          <w:i/>
          <w:iCs/>
        </w:rPr>
        <w:t>Chemikálie:</w:t>
      </w:r>
      <w:r w:rsidRPr="00957C6B">
        <w:br/>
        <w:t>pevný NaHCO</w:t>
      </w:r>
      <w:r w:rsidRPr="00957C6B">
        <w:rPr>
          <w:vertAlign w:val="subscript"/>
        </w:rPr>
        <w:t>3</w:t>
      </w:r>
      <w:r w:rsidRPr="00957C6B">
        <w:t xml:space="preserve">, </w:t>
      </w:r>
      <w:proofErr w:type="spellStart"/>
      <w:r w:rsidRPr="00957C6B">
        <w:t>konc</w:t>
      </w:r>
      <w:proofErr w:type="spellEnd"/>
      <w:r w:rsidRPr="00957C6B">
        <w:t xml:space="preserve">. </w:t>
      </w:r>
      <w:proofErr w:type="spellStart"/>
      <w:r w:rsidRPr="00957C6B">
        <w:t>HCl</w:t>
      </w:r>
      <w:proofErr w:type="spellEnd"/>
    </w:p>
    <w:p w:rsidR="00957C6B" w:rsidRPr="00957C6B" w:rsidRDefault="00957C6B" w:rsidP="00957C6B">
      <w:pPr>
        <w:pStyle w:val="Normlnweb"/>
        <w:spacing w:line="240" w:lineRule="atLeast"/>
      </w:pPr>
      <w:r w:rsidRPr="00957C6B">
        <w:rPr>
          <w:b/>
          <w:bCs/>
          <w:i/>
          <w:iCs/>
        </w:rPr>
        <w:t>Postup:</w:t>
      </w:r>
    </w:p>
    <w:p w:rsidR="00957C6B" w:rsidRPr="00957C6B" w:rsidRDefault="00957C6B" w:rsidP="00957C6B">
      <w:pPr>
        <w:pStyle w:val="Normlnweb"/>
        <w:spacing w:line="240" w:lineRule="atLeast"/>
      </w:pPr>
      <w:r w:rsidRPr="00957C6B">
        <w:t>Do odsávací baňky napusťte asi do třetiny vodu z vodovodu. Poté přisypávejte jedlou sodu (hydrogenuhličitan sodný), dokud se nepřestane rozpouštět (vzniká nasycený roztok). Poté přidejte asi 1 ml saponátu. Do odsávací baňky následně vložte zkumavku s koncentrovanou kyselinou chlorovodíkovou tak, aby se opřela o stěnu odsávací baňky a aby ústí zkumavky bylo nad hladinou roztoku hydrogenuhličitanu sodného. Baňku uzavřete gumovou zátkou a překlopte ji dnem vzhůru. Bočním vývodem odsávací baňky miřte do umyvadla nebo velké nádoby.</w:t>
      </w:r>
      <w:r w:rsidRPr="00957C6B">
        <w:br/>
        <w:t>Po překlopení z bočního vývodu stříká pěna.</w:t>
      </w:r>
    </w:p>
    <w:p w:rsidR="00957C6B" w:rsidRPr="00957C6B" w:rsidRDefault="00957C6B" w:rsidP="00957C6B">
      <w:pPr>
        <w:pStyle w:val="Normlnweb"/>
        <w:spacing w:line="240" w:lineRule="atLeast"/>
      </w:pPr>
      <w:r w:rsidRPr="00957C6B">
        <w:rPr>
          <w:b/>
          <w:bCs/>
          <w:i/>
          <w:iCs/>
        </w:rPr>
        <w:t>Princip:</w:t>
      </w:r>
    </w:p>
    <w:p w:rsidR="00D943BC" w:rsidRDefault="00957C6B" w:rsidP="00957C6B">
      <w:pPr>
        <w:pStyle w:val="Normlnweb"/>
        <w:spacing w:line="240" w:lineRule="atLeast"/>
        <w:rPr>
          <w:b/>
          <w:bCs/>
          <w:i/>
          <w:iCs/>
        </w:rPr>
      </w:pPr>
      <w:r w:rsidRPr="00957C6B">
        <w:t>Při překlopení se ze zkumavky vylije koncentrovaná kyselina chlorovodíková, která reaguje s hydrogenuhličitanem sodným za</w:t>
      </w:r>
      <w:r w:rsidR="009A03A8">
        <w:t xml:space="preserve"> vývoje plynu</w:t>
      </w:r>
      <w:r w:rsidRPr="00957C6B">
        <w:t xml:space="preserve">. Dochází k napěnění saponátu, následně stříká pěna ven z odsávací baňky. </w:t>
      </w:r>
      <w:r w:rsidRPr="00957C6B">
        <w:br/>
      </w:r>
    </w:p>
    <w:p w:rsidR="00957C6B" w:rsidRPr="00957C6B" w:rsidRDefault="00957C6B" w:rsidP="00957C6B">
      <w:pPr>
        <w:pStyle w:val="Normlnweb"/>
        <w:spacing w:line="240" w:lineRule="atLeast"/>
      </w:pPr>
      <w:r w:rsidRPr="00957C6B">
        <w:rPr>
          <w:b/>
          <w:bCs/>
          <w:i/>
          <w:iCs/>
        </w:rPr>
        <w:t>Bezpečnost:</w:t>
      </w:r>
      <w:r w:rsidRPr="00957C6B">
        <w:br/>
        <w:t xml:space="preserve">dbejte bezpečnosti při práci s koncentrovanou </w:t>
      </w:r>
      <w:proofErr w:type="spellStart"/>
      <w:r w:rsidRPr="00957C6B">
        <w:t>HCl</w:t>
      </w:r>
      <w:proofErr w:type="spellEnd"/>
      <w:r w:rsidRPr="00957C6B">
        <w:t xml:space="preserve"> (žíravá), pozor na tlak vznikajícího plynu – zátka může vystřelit (používejte gumovou zátku, ne skleněnou)</w:t>
      </w:r>
      <w:r w:rsidR="00D943BC">
        <w:t>, pokus provádějte u umyvadla!! (efekt nastává okamžitě (!!!) a trvá přibližně 20 sekund, buďte soustředění a opatrní!!!</w:t>
      </w:r>
    </w:p>
    <w:p w:rsidR="00FF65CE" w:rsidRDefault="00FF65CE" w:rsidP="00932ED7">
      <w:pPr>
        <w:pStyle w:val="Normlnweb"/>
        <w:spacing w:line="240" w:lineRule="atLeast"/>
      </w:pPr>
    </w:p>
    <w:sectPr w:rsidR="00FF65CE" w:rsidSect="00DC3472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06"/>
    <w:rsid w:val="000F5064"/>
    <w:rsid w:val="00224706"/>
    <w:rsid w:val="00356FEE"/>
    <w:rsid w:val="003B4A9F"/>
    <w:rsid w:val="00630A8C"/>
    <w:rsid w:val="00932ED7"/>
    <w:rsid w:val="00957C6B"/>
    <w:rsid w:val="009A03A8"/>
    <w:rsid w:val="00B2478D"/>
    <w:rsid w:val="00B524EC"/>
    <w:rsid w:val="00D943BC"/>
    <w:rsid w:val="00DC3472"/>
    <w:rsid w:val="00F472BB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82C2"/>
  <w15:docId w15:val="{7664383B-105D-43B1-B5D6-A3A381CF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524EC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957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2247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706"/>
    <w:rPr>
      <w:rFonts w:ascii="Tahoma" w:hAnsi="Tahoma" w:cs="Tahoma"/>
      <w:sz w:val="16"/>
      <w:szCs w:val="16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2247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247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7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706"/>
    <w:rPr>
      <w:b/>
      <w:bCs/>
      <w:i/>
      <w:iCs/>
      <w:color w:val="4F81BD" w:themeColor="accent1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2247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2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224706"/>
  </w:style>
  <w:style w:type="character" w:customStyle="1" w:styleId="Nadpis1Char">
    <w:name w:val="Nadpis 1 Char"/>
    <w:basedOn w:val="Standardnpsmoodstavce"/>
    <w:link w:val="Nadpis1"/>
    <w:uiPriority w:val="9"/>
    <w:rsid w:val="00957C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1323">
              <w:marLeft w:val="0"/>
              <w:marRight w:val="0"/>
              <w:marTop w:val="15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182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GSG Praha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</dc:creator>
  <cp:keywords/>
  <dc:description/>
  <cp:lastModifiedBy>Jana Kramosilova</cp:lastModifiedBy>
  <cp:revision>3</cp:revision>
  <dcterms:created xsi:type="dcterms:W3CDTF">2017-03-14T20:02:00Z</dcterms:created>
  <dcterms:modified xsi:type="dcterms:W3CDTF">2017-03-14T20:02:00Z</dcterms:modified>
</cp:coreProperties>
</file>