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40" w:rsidRPr="003E5DD6" w:rsidRDefault="008D6CE7" w:rsidP="00EB4D40">
      <w:pPr>
        <w:pStyle w:val="Nzev"/>
        <w:rPr>
          <w:rFonts w:ascii="Cambria" w:hAnsi="Cambria"/>
          <w:color w:val="2F5496" w:themeColor="accent1" w:themeShade="BF"/>
        </w:rPr>
      </w:pPr>
      <w:r>
        <w:rPr>
          <w:rFonts w:ascii="Cambria" w:hAnsi="Cambria"/>
          <w:color w:val="2F5496" w:themeColor="accent1" w:themeShade="BF"/>
        </w:rPr>
        <w:t>Laboratorní práce č. 5</w:t>
      </w:r>
      <w:bookmarkStart w:id="0" w:name="_GoBack"/>
      <w:bookmarkEnd w:id="0"/>
      <w:r w:rsidR="00EB4D40" w:rsidRPr="003E5DD6">
        <w:rPr>
          <w:rFonts w:ascii="Cambria" w:hAnsi="Cambria"/>
          <w:color w:val="2F5496" w:themeColor="accent1" w:themeShade="BF"/>
        </w:rPr>
        <w:t xml:space="preserve"> – </w:t>
      </w:r>
      <w:r w:rsidR="007816CF">
        <w:rPr>
          <w:rFonts w:ascii="Cambria" w:hAnsi="Cambria"/>
          <w:color w:val="2F5496" w:themeColor="accent1" w:themeShade="BF"/>
        </w:rPr>
        <w:t xml:space="preserve">Chalkogeny, </w:t>
      </w:r>
      <w:r w:rsidR="00EB4D40" w:rsidRPr="003E5DD6">
        <w:rPr>
          <w:rFonts w:ascii="Cambria" w:hAnsi="Cambria"/>
          <w:color w:val="2F5496" w:themeColor="accent1" w:themeShade="BF"/>
        </w:rPr>
        <w:t>kovy</w:t>
      </w:r>
    </w:p>
    <w:p w:rsidR="00EB4D40" w:rsidRPr="00EB4D40" w:rsidRDefault="003E5DD6" w:rsidP="00EB4D40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Úloha 1</w:t>
      </w:r>
      <w:r w:rsidR="00EB4D40" w:rsidRPr="00EB4D4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– Barvení plamene</w:t>
      </w:r>
    </w:p>
    <w:p w:rsidR="00EB4D40" w:rsidRPr="00EB4D40" w:rsidRDefault="00EB4D40" w:rsidP="00EB4D40">
      <w:pPr>
        <w:spacing w:after="0" w:line="240" w:lineRule="auto"/>
        <w:rPr>
          <w:rFonts w:ascii="Calibri" w:eastAsia="Calibri" w:hAnsi="Calibri" w:cs="Times New Roman"/>
        </w:rPr>
      </w:pPr>
    </w:p>
    <w:p w:rsidR="00EB4D40" w:rsidRPr="00EB4D40" w:rsidRDefault="00EB4D40" w:rsidP="00EB4D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EB4D40">
        <w:rPr>
          <w:rFonts w:ascii="Calibri" w:eastAsia="Calibri" w:hAnsi="Calibri" w:cs="Times New Roman"/>
        </w:rPr>
        <w:t> </w:t>
      </w:r>
      <w:r w:rsidRPr="00EB4D40">
        <w:rPr>
          <w:rFonts w:ascii="Times New Roman" w:eastAsia="Calibri" w:hAnsi="Times New Roman" w:cs="Times New Roman"/>
          <w:b/>
          <w:i/>
          <w:sz w:val="24"/>
        </w:rPr>
        <w:t>Úkol</w:t>
      </w:r>
      <w:r w:rsidRPr="00EB4D40">
        <w:rPr>
          <w:rFonts w:ascii="Times New Roman" w:eastAsia="Calibri" w:hAnsi="Times New Roman" w:cs="Times New Roman"/>
          <w:sz w:val="24"/>
        </w:rPr>
        <w:t>: Jak kationty jednotlivých s-prvků barví plamen?</w:t>
      </w:r>
      <w:r>
        <w:rPr>
          <w:rFonts w:ascii="Times New Roman" w:eastAsia="Calibri" w:hAnsi="Times New Roman" w:cs="Times New Roman"/>
          <w:sz w:val="24"/>
        </w:rPr>
        <w:t xml:space="preserve"> Popište.</w:t>
      </w:r>
    </w:p>
    <w:p w:rsidR="00EB4D40" w:rsidRPr="00EB4D40" w:rsidRDefault="00EB4D40" w:rsidP="00EB4D4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</w:rPr>
      </w:pPr>
    </w:p>
    <w:p w:rsidR="00EB4D40" w:rsidRPr="00EB4D40" w:rsidRDefault="00EB4D40" w:rsidP="00EB4D4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EB4D40">
        <w:rPr>
          <w:rFonts w:ascii="Times New Roman" w:eastAsia="Calibri" w:hAnsi="Times New Roman" w:cs="Times New Roman"/>
          <w:b/>
          <w:bCs/>
          <w:i/>
          <w:iCs/>
          <w:sz w:val="24"/>
        </w:rPr>
        <w:t>Pomůcky:</w:t>
      </w:r>
      <w:r w:rsidRPr="00EB4D40">
        <w:rPr>
          <w:rFonts w:ascii="Times New Roman" w:eastAsia="Calibri" w:hAnsi="Times New Roman" w:cs="Times New Roman"/>
          <w:sz w:val="24"/>
        </w:rPr>
        <w:br/>
        <w:t>porcelánové misky (3 + 3), lžička, sirky</w:t>
      </w:r>
    </w:p>
    <w:p w:rsidR="00EB4D40" w:rsidRPr="00EB4D40" w:rsidRDefault="00EB4D40" w:rsidP="00EB4D4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EB4D40">
        <w:rPr>
          <w:rFonts w:ascii="Times New Roman" w:eastAsia="Calibri" w:hAnsi="Times New Roman" w:cs="Times New Roman"/>
          <w:b/>
          <w:bCs/>
          <w:i/>
          <w:iCs/>
          <w:sz w:val="24"/>
        </w:rPr>
        <w:t>Chemikálie:</w:t>
      </w:r>
      <w:r w:rsidRPr="00EB4D40">
        <w:rPr>
          <w:rFonts w:ascii="Times New Roman" w:eastAsia="Calibri" w:hAnsi="Times New Roman" w:cs="Times New Roman"/>
          <w:sz w:val="24"/>
        </w:rPr>
        <w:br/>
        <w:t>ethanol, LiNO</w:t>
      </w:r>
      <w:r w:rsidRPr="00EB4D40">
        <w:rPr>
          <w:rFonts w:ascii="Times New Roman" w:eastAsia="Calibri" w:hAnsi="Times New Roman" w:cs="Times New Roman"/>
          <w:sz w:val="24"/>
          <w:vertAlign w:val="subscript"/>
        </w:rPr>
        <w:t>3</w:t>
      </w:r>
      <w:r w:rsidRPr="00EB4D40">
        <w:rPr>
          <w:rFonts w:ascii="Times New Roman" w:eastAsia="Calibri" w:hAnsi="Times New Roman" w:cs="Times New Roman"/>
          <w:sz w:val="24"/>
        </w:rPr>
        <w:t>, NaNO</w:t>
      </w:r>
      <w:r w:rsidRPr="00EB4D40">
        <w:rPr>
          <w:rFonts w:ascii="Times New Roman" w:eastAsia="Calibri" w:hAnsi="Times New Roman" w:cs="Times New Roman"/>
          <w:sz w:val="24"/>
          <w:vertAlign w:val="subscript"/>
        </w:rPr>
        <w:t>3</w:t>
      </w:r>
      <w:r w:rsidRPr="00EB4D40">
        <w:rPr>
          <w:rFonts w:ascii="Times New Roman" w:eastAsia="Calibri" w:hAnsi="Times New Roman" w:cs="Times New Roman"/>
          <w:sz w:val="24"/>
        </w:rPr>
        <w:t>, KNO</w:t>
      </w:r>
      <w:r w:rsidRPr="00EB4D40">
        <w:rPr>
          <w:rFonts w:ascii="Times New Roman" w:eastAsia="Calibri" w:hAnsi="Times New Roman" w:cs="Times New Roman"/>
          <w:sz w:val="24"/>
          <w:vertAlign w:val="subscript"/>
        </w:rPr>
        <w:t>3</w:t>
      </w:r>
      <w:r w:rsidRPr="00EB4D40">
        <w:rPr>
          <w:rFonts w:ascii="Times New Roman" w:eastAsia="Calibri" w:hAnsi="Times New Roman" w:cs="Times New Roman"/>
          <w:sz w:val="24"/>
        </w:rPr>
        <w:t>, CaCl</w:t>
      </w:r>
      <w:r w:rsidRPr="00EB4D40">
        <w:rPr>
          <w:rFonts w:ascii="Times New Roman" w:eastAsia="Calibri" w:hAnsi="Times New Roman" w:cs="Times New Roman"/>
          <w:sz w:val="24"/>
          <w:vertAlign w:val="subscript"/>
        </w:rPr>
        <w:t>2</w:t>
      </w:r>
      <w:r w:rsidRPr="00EB4D40">
        <w:rPr>
          <w:rFonts w:ascii="Times New Roman" w:eastAsia="Calibri" w:hAnsi="Times New Roman" w:cs="Times New Roman"/>
          <w:sz w:val="24"/>
        </w:rPr>
        <w:t>, SrCl</w:t>
      </w:r>
      <w:r w:rsidRPr="00EB4D40">
        <w:rPr>
          <w:rFonts w:ascii="Times New Roman" w:eastAsia="Calibri" w:hAnsi="Times New Roman" w:cs="Times New Roman"/>
          <w:sz w:val="24"/>
          <w:vertAlign w:val="subscript"/>
        </w:rPr>
        <w:t>2</w:t>
      </w:r>
      <w:r w:rsidRPr="00EB4D40">
        <w:rPr>
          <w:rFonts w:ascii="Times New Roman" w:eastAsia="Calibri" w:hAnsi="Times New Roman" w:cs="Times New Roman"/>
          <w:sz w:val="24"/>
        </w:rPr>
        <w:t>, BaCl</w:t>
      </w:r>
      <w:r w:rsidRPr="00EB4D40">
        <w:rPr>
          <w:rFonts w:ascii="Times New Roman" w:eastAsia="Calibri" w:hAnsi="Times New Roman" w:cs="Times New Roman"/>
          <w:sz w:val="24"/>
          <w:vertAlign w:val="subscript"/>
        </w:rPr>
        <w:t>2</w:t>
      </w:r>
    </w:p>
    <w:p w:rsidR="00EB4D40" w:rsidRPr="00EB4D40" w:rsidRDefault="00EB4D40" w:rsidP="00EB4D4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EB4D40">
        <w:rPr>
          <w:rFonts w:ascii="Times New Roman" w:eastAsia="Calibri" w:hAnsi="Times New Roman" w:cs="Times New Roman"/>
          <w:b/>
          <w:bCs/>
          <w:i/>
          <w:iCs/>
          <w:sz w:val="24"/>
        </w:rPr>
        <w:t>Postup:</w:t>
      </w:r>
    </w:p>
    <w:p w:rsidR="00EB4D40" w:rsidRDefault="00EB4D40" w:rsidP="00EB4D4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EB4D40">
        <w:rPr>
          <w:rFonts w:ascii="Times New Roman" w:eastAsia="Calibri" w:hAnsi="Times New Roman" w:cs="Times New Roman"/>
          <w:sz w:val="24"/>
        </w:rPr>
        <w:t xml:space="preserve">Připravte si porcelánové misky (3 na alkalické kovy, 3 na kovy alkalických zemin). Do </w:t>
      </w:r>
      <w:r w:rsidR="003E5DD6">
        <w:rPr>
          <w:rFonts w:ascii="Times New Roman" w:eastAsia="Calibri" w:hAnsi="Times New Roman" w:cs="Times New Roman"/>
          <w:sz w:val="24"/>
        </w:rPr>
        <w:t>porcelánových misek nalijte 5-</w:t>
      </w:r>
      <w:r w:rsidRPr="00EB4D40">
        <w:rPr>
          <w:rFonts w:ascii="Times New Roman" w:eastAsia="Calibri" w:hAnsi="Times New Roman" w:cs="Times New Roman"/>
          <w:sz w:val="24"/>
        </w:rPr>
        <w:t>10 ml ethanolu a zapalte. Přisypte půl velké lžičky připravené soli: dusičnan lithný, dusičnan sodný a dusičnan draselný v případě alkalických kovů; chlorid vápenatý, chlorid strontnatý a chlorid barnatý v případě kovů alkalických zemin.</w:t>
      </w:r>
    </w:p>
    <w:p w:rsidR="003E5DD6" w:rsidRDefault="003E5DD6" w:rsidP="003E5DD6">
      <w:pPr>
        <w:keepNext/>
        <w:keepLines/>
        <w:spacing w:before="480" w:after="0" w:line="276" w:lineRule="auto"/>
        <w:outlineLvl w:val="0"/>
        <w:rPr>
          <w:rFonts w:ascii="Cambria" w:eastAsia="Calibri" w:hAnsi="Cambria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Úloha 2 </w:t>
      </w:r>
      <w:r w:rsidRPr="003E5DD6"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</w:rPr>
        <w:t xml:space="preserve">– </w:t>
      </w:r>
      <w:r w:rsidRPr="003E5DD6">
        <w:rPr>
          <w:rFonts w:ascii="Cambria" w:eastAsia="Calibri" w:hAnsi="Cambria" w:cs="Times New Roman"/>
          <w:b/>
          <w:bCs/>
          <w:color w:val="2F5496" w:themeColor="accent1" w:themeShade="BF"/>
          <w:sz w:val="28"/>
          <w:szCs w:val="28"/>
        </w:rPr>
        <w:t xml:space="preserve">Amfoterní </w:t>
      </w:r>
      <w:r w:rsidR="00246D28" w:rsidRPr="003E5DD6">
        <w:rPr>
          <w:rFonts w:ascii="Cambria" w:eastAsia="Calibri" w:hAnsi="Cambria" w:cs="Times New Roman"/>
          <w:b/>
          <w:bCs/>
          <w:color w:val="2F5496" w:themeColor="accent1" w:themeShade="BF"/>
          <w:sz w:val="28"/>
          <w:szCs w:val="28"/>
        </w:rPr>
        <w:t>vlastnosti hliníku</w:t>
      </w:r>
    </w:p>
    <w:p w:rsidR="003E5DD6" w:rsidRDefault="003E5DD6" w:rsidP="003E5DD6">
      <w:pPr>
        <w:keepNext/>
        <w:keepLines/>
        <w:spacing w:before="480" w:after="0" w:line="276" w:lineRule="auto"/>
        <w:outlineLvl w:val="0"/>
        <w:rPr>
          <w:rFonts w:ascii="Cambria" w:eastAsia="Calibri" w:hAnsi="Cambria" w:cs="Times New Roman"/>
          <w:b/>
          <w:bCs/>
          <w:color w:val="2F5496" w:themeColor="accent1" w:themeShade="BF"/>
          <w:sz w:val="28"/>
          <w:szCs w:val="28"/>
        </w:rPr>
      </w:pPr>
    </w:p>
    <w:p w:rsidR="00246D28" w:rsidRPr="0030264F" w:rsidRDefault="00246D28" w:rsidP="0030264F">
      <w:pPr>
        <w:tabs>
          <w:tab w:val="left" w:pos="1770"/>
        </w:tabs>
        <w:spacing w:after="200" w:line="276" w:lineRule="auto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</w:rPr>
        <w:t>Úkol:</w:t>
      </w:r>
      <w:r w:rsidR="0030264F">
        <w:rPr>
          <w:rFonts w:ascii="Times New Roman" w:eastAsia="Calibri" w:hAnsi="Times New Roman" w:cs="Times New Roman"/>
          <w:bCs/>
          <w:iCs/>
          <w:sz w:val="24"/>
        </w:rPr>
        <w:t xml:space="preserve"> Jak se změní barva roztoku kyseliny chlorovodíkové po přidání methyloranže a roztoku </w:t>
      </w:r>
      <w:proofErr w:type="spellStart"/>
      <w:r w:rsidR="0030264F">
        <w:rPr>
          <w:rFonts w:ascii="Times New Roman" w:eastAsia="Calibri" w:hAnsi="Times New Roman" w:cs="Times New Roman"/>
          <w:bCs/>
          <w:iCs/>
          <w:sz w:val="24"/>
        </w:rPr>
        <w:t>NaOH</w:t>
      </w:r>
      <w:proofErr w:type="spellEnd"/>
      <w:r w:rsidR="0030264F">
        <w:rPr>
          <w:rFonts w:ascii="Times New Roman" w:eastAsia="Calibri" w:hAnsi="Times New Roman" w:cs="Times New Roman"/>
          <w:bCs/>
          <w:iCs/>
          <w:sz w:val="24"/>
        </w:rPr>
        <w:t xml:space="preserve"> po přidání fenolftaleinu? Jak reaguje hliník s kyselinou, vodou a zásadou? Popište reakce a jejich průběh. </w:t>
      </w:r>
    </w:p>
    <w:p w:rsidR="00246D28" w:rsidRPr="00246D28" w:rsidRDefault="00246D28" w:rsidP="00246D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46D28">
        <w:rPr>
          <w:rFonts w:ascii="Times New Roman" w:eastAsia="Calibri" w:hAnsi="Times New Roman" w:cs="Times New Roman"/>
          <w:b/>
          <w:bCs/>
          <w:i/>
          <w:iCs/>
          <w:sz w:val="24"/>
        </w:rPr>
        <w:t>Pomůcky:</w:t>
      </w:r>
      <w:r w:rsidR="0030264F">
        <w:rPr>
          <w:rFonts w:ascii="Times New Roman" w:eastAsia="Calibri" w:hAnsi="Times New Roman" w:cs="Times New Roman"/>
          <w:sz w:val="24"/>
        </w:rPr>
        <w:br/>
        <w:t>3 zkumavky</w:t>
      </w:r>
      <w:r w:rsidRPr="00246D28">
        <w:rPr>
          <w:rFonts w:ascii="Times New Roman" w:eastAsia="Calibri" w:hAnsi="Times New Roman" w:cs="Times New Roman"/>
          <w:sz w:val="24"/>
        </w:rPr>
        <w:t>, lžička</w:t>
      </w:r>
    </w:p>
    <w:p w:rsidR="00246D28" w:rsidRPr="00246D28" w:rsidRDefault="00246D28" w:rsidP="00246D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46D28">
        <w:rPr>
          <w:rFonts w:ascii="Times New Roman" w:eastAsia="Calibri" w:hAnsi="Times New Roman" w:cs="Times New Roman"/>
          <w:b/>
          <w:bCs/>
          <w:i/>
          <w:iCs/>
          <w:sz w:val="24"/>
        </w:rPr>
        <w:t>Chemikálie:</w:t>
      </w:r>
      <w:r w:rsidR="0030264F">
        <w:rPr>
          <w:rFonts w:ascii="Times New Roman" w:eastAsia="Calibri" w:hAnsi="Times New Roman" w:cs="Times New Roman"/>
          <w:sz w:val="24"/>
        </w:rPr>
        <w:br/>
        <w:t>35</w:t>
      </w:r>
      <w:r w:rsidRPr="00246D28">
        <w:rPr>
          <w:rFonts w:ascii="Times New Roman" w:eastAsia="Calibri" w:hAnsi="Times New Roman" w:cs="Times New Roman"/>
          <w:sz w:val="24"/>
        </w:rPr>
        <w:t xml:space="preserve">% </w:t>
      </w:r>
      <w:proofErr w:type="spellStart"/>
      <w:r w:rsidRPr="00246D28">
        <w:rPr>
          <w:rFonts w:ascii="Times New Roman" w:eastAsia="Calibri" w:hAnsi="Times New Roman" w:cs="Times New Roman"/>
          <w:sz w:val="24"/>
        </w:rPr>
        <w:t>HCl</w:t>
      </w:r>
      <w:proofErr w:type="spellEnd"/>
      <w:r w:rsidRPr="00246D28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246D28">
        <w:rPr>
          <w:rFonts w:ascii="Times New Roman" w:eastAsia="Calibri" w:hAnsi="Times New Roman" w:cs="Times New Roman"/>
          <w:sz w:val="24"/>
        </w:rPr>
        <w:t>konc</w:t>
      </w:r>
      <w:proofErr w:type="spellEnd"/>
      <w:r w:rsidRPr="00246D28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246D28">
        <w:rPr>
          <w:rFonts w:ascii="Times New Roman" w:eastAsia="Calibri" w:hAnsi="Times New Roman" w:cs="Times New Roman"/>
          <w:sz w:val="24"/>
        </w:rPr>
        <w:t>NaOH</w:t>
      </w:r>
      <w:proofErr w:type="spellEnd"/>
      <w:r w:rsidRPr="00246D28">
        <w:rPr>
          <w:rFonts w:ascii="Times New Roman" w:eastAsia="Calibri" w:hAnsi="Times New Roman" w:cs="Times New Roman"/>
          <w:sz w:val="24"/>
        </w:rPr>
        <w:t>, destilovaná voda, methyloranž, fenolftalein, hobliny Al</w:t>
      </w:r>
    </w:p>
    <w:p w:rsidR="00246D28" w:rsidRPr="00246D28" w:rsidRDefault="00246D28" w:rsidP="00246D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46D28">
        <w:rPr>
          <w:rFonts w:ascii="Times New Roman" w:eastAsia="Calibri" w:hAnsi="Times New Roman" w:cs="Times New Roman"/>
          <w:b/>
          <w:bCs/>
          <w:i/>
          <w:iCs/>
          <w:sz w:val="24"/>
        </w:rPr>
        <w:t>Postup:</w:t>
      </w:r>
    </w:p>
    <w:p w:rsidR="00246D28" w:rsidRDefault="00246D28" w:rsidP="00246D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46D28">
        <w:rPr>
          <w:rFonts w:ascii="Times New Roman" w:eastAsia="Calibri" w:hAnsi="Times New Roman" w:cs="Times New Roman"/>
          <w:sz w:val="24"/>
        </w:rPr>
        <w:t>Připravte s</w:t>
      </w:r>
      <w:r w:rsidR="003E5DD6">
        <w:rPr>
          <w:rFonts w:ascii="Times New Roman" w:eastAsia="Calibri" w:hAnsi="Times New Roman" w:cs="Times New Roman"/>
          <w:sz w:val="24"/>
        </w:rPr>
        <w:t>i 3 zkumavky. Do jedné nalijte cca 3</w:t>
      </w:r>
      <w:r w:rsidRPr="00246D28">
        <w:rPr>
          <w:rFonts w:ascii="Times New Roman" w:eastAsia="Calibri" w:hAnsi="Times New Roman" w:cs="Times New Roman"/>
          <w:sz w:val="24"/>
        </w:rPr>
        <w:t xml:space="preserve"> ml kyseliny chl</w:t>
      </w:r>
      <w:r w:rsidR="003E5DD6">
        <w:rPr>
          <w:rFonts w:ascii="Times New Roman" w:eastAsia="Calibri" w:hAnsi="Times New Roman" w:cs="Times New Roman"/>
          <w:sz w:val="24"/>
        </w:rPr>
        <w:t>orovodíkové, do druhé nalijte 3</w:t>
      </w:r>
      <w:r w:rsidRPr="00246D28">
        <w:rPr>
          <w:rFonts w:ascii="Times New Roman" w:eastAsia="Calibri" w:hAnsi="Times New Roman" w:cs="Times New Roman"/>
          <w:sz w:val="24"/>
        </w:rPr>
        <w:t xml:space="preserve"> ml koncentrovaného roztoku hydrox</w:t>
      </w:r>
      <w:r w:rsidR="003E5DD6">
        <w:rPr>
          <w:rFonts w:ascii="Times New Roman" w:eastAsia="Calibri" w:hAnsi="Times New Roman" w:cs="Times New Roman"/>
          <w:sz w:val="24"/>
        </w:rPr>
        <w:t>idu sodného. Do třetí nalijte 3</w:t>
      </w:r>
      <w:r w:rsidRPr="00246D28">
        <w:rPr>
          <w:rFonts w:ascii="Times New Roman" w:eastAsia="Calibri" w:hAnsi="Times New Roman" w:cs="Times New Roman"/>
          <w:sz w:val="24"/>
        </w:rPr>
        <w:t xml:space="preserve"> ml de</w:t>
      </w:r>
      <w:r w:rsidR="003E5DD6">
        <w:rPr>
          <w:rFonts w:ascii="Times New Roman" w:eastAsia="Calibri" w:hAnsi="Times New Roman" w:cs="Times New Roman"/>
          <w:sz w:val="24"/>
        </w:rPr>
        <w:t xml:space="preserve">stilované vody. Do první zkumavky </w:t>
      </w:r>
      <w:r w:rsidR="00C52912">
        <w:rPr>
          <w:rFonts w:ascii="Times New Roman" w:eastAsia="Calibri" w:hAnsi="Times New Roman" w:cs="Times New Roman"/>
          <w:sz w:val="24"/>
        </w:rPr>
        <w:t>(</w:t>
      </w:r>
      <w:r w:rsidR="003E5DD6">
        <w:rPr>
          <w:rFonts w:ascii="Times New Roman" w:eastAsia="Calibri" w:hAnsi="Times New Roman" w:cs="Times New Roman"/>
          <w:sz w:val="24"/>
        </w:rPr>
        <w:t xml:space="preserve">s </w:t>
      </w:r>
      <w:proofErr w:type="spellStart"/>
      <w:r w:rsidR="003E5DD6">
        <w:rPr>
          <w:rFonts w:ascii="Times New Roman" w:eastAsia="Calibri" w:hAnsi="Times New Roman" w:cs="Times New Roman"/>
          <w:sz w:val="24"/>
        </w:rPr>
        <w:t>HCl</w:t>
      </w:r>
      <w:proofErr w:type="spellEnd"/>
      <w:r w:rsidR="00C52912">
        <w:rPr>
          <w:rFonts w:ascii="Times New Roman" w:eastAsia="Calibri" w:hAnsi="Times New Roman" w:cs="Times New Roman"/>
          <w:sz w:val="24"/>
        </w:rPr>
        <w:t>)</w:t>
      </w:r>
      <w:r w:rsidRPr="00246D28">
        <w:rPr>
          <w:rFonts w:ascii="Times New Roman" w:eastAsia="Calibri" w:hAnsi="Times New Roman" w:cs="Times New Roman"/>
          <w:sz w:val="24"/>
        </w:rPr>
        <w:t xml:space="preserve"> přidejte pár kapek methyloranže, do druhé</w:t>
      </w:r>
      <w:r w:rsidR="00C52912">
        <w:rPr>
          <w:rFonts w:ascii="Times New Roman" w:eastAsia="Calibri" w:hAnsi="Times New Roman" w:cs="Times New Roman"/>
          <w:sz w:val="24"/>
        </w:rPr>
        <w:t xml:space="preserve"> zkumavky (s</w:t>
      </w:r>
      <w:r w:rsidR="003E5DD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3E5DD6">
        <w:rPr>
          <w:rFonts w:ascii="Times New Roman" w:eastAsia="Calibri" w:hAnsi="Times New Roman" w:cs="Times New Roman"/>
          <w:sz w:val="24"/>
        </w:rPr>
        <w:t>NaOH</w:t>
      </w:r>
      <w:proofErr w:type="spellEnd"/>
      <w:r w:rsidR="003E5DD6">
        <w:rPr>
          <w:rFonts w:ascii="Times New Roman" w:eastAsia="Calibri" w:hAnsi="Times New Roman" w:cs="Times New Roman"/>
          <w:sz w:val="24"/>
        </w:rPr>
        <w:t>)</w:t>
      </w:r>
      <w:r w:rsidRPr="00246D28">
        <w:rPr>
          <w:rFonts w:ascii="Times New Roman" w:eastAsia="Calibri" w:hAnsi="Times New Roman" w:cs="Times New Roman"/>
          <w:sz w:val="24"/>
        </w:rPr>
        <w:t xml:space="preserve"> pár kapek fenolftaleinu. Následně do každé kádinky nasypte malou lžičku hoblin hliníku. </w:t>
      </w:r>
      <w:r w:rsidR="00C52912">
        <w:rPr>
          <w:rFonts w:ascii="Times New Roman" w:eastAsia="Calibri" w:hAnsi="Times New Roman" w:cs="Times New Roman"/>
          <w:sz w:val="24"/>
        </w:rPr>
        <w:t xml:space="preserve">Sledujte reakce, popište. Mění se barva roztoku kyseliny v čase? Proč? Jaký plyn se v průběhu </w:t>
      </w:r>
      <w:r w:rsidR="00F85996">
        <w:rPr>
          <w:rFonts w:ascii="Times New Roman" w:eastAsia="Calibri" w:hAnsi="Times New Roman" w:cs="Times New Roman"/>
          <w:sz w:val="24"/>
        </w:rPr>
        <w:t xml:space="preserve">reakcí </w:t>
      </w:r>
      <w:r w:rsidR="00C52912">
        <w:rPr>
          <w:rFonts w:ascii="Times New Roman" w:eastAsia="Calibri" w:hAnsi="Times New Roman" w:cs="Times New Roman"/>
          <w:sz w:val="24"/>
        </w:rPr>
        <w:t>u</w:t>
      </w:r>
      <w:r w:rsidR="00F85996">
        <w:rPr>
          <w:rFonts w:ascii="Times New Roman" w:eastAsia="Calibri" w:hAnsi="Times New Roman" w:cs="Times New Roman"/>
          <w:sz w:val="24"/>
        </w:rPr>
        <w:t>volňuje? Dokažte.</w:t>
      </w:r>
    </w:p>
    <w:p w:rsidR="0030264F" w:rsidRDefault="0030264F" w:rsidP="00246D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30264F">
        <w:rPr>
          <w:rFonts w:ascii="Times New Roman" w:eastAsia="Calibri" w:hAnsi="Times New Roman" w:cs="Times New Roman"/>
          <w:b/>
          <w:bCs/>
          <w:i/>
          <w:iCs/>
          <w:sz w:val="24"/>
        </w:rPr>
        <w:lastRenderedPageBreak/>
        <w:t>Bezpečnost:</w:t>
      </w:r>
      <w:r w:rsidRPr="0030264F">
        <w:rPr>
          <w:rFonts w:ascii="Times New Roman" w:eastAsia="Calibri" w:hAnsi="Times New Roman" w:cs="Times New Roman"/>
          <w:sz w:val="24"/>
        </w:rPr>
        <w:br/>
        <w:t xml:space="preserve">pozor na poleptání koncentrovaným </w:t>
      </w:r>
      <w:proofErr w:type="spellStart"/>
      <w:r w:rsidRPr="0030264F">
        <w:rPr>
          <w:rFonts w:ascii="Times New Roman" w:eastAsia="Calibri" w:hAnsi="Times New Roman" w:cs="Times New Roman"/>
          <w:sz w:val="24"/>
        </w:rPr>
        <w:t>NaOH</w:t>
      </w:r>
      <w:proofErr w:type="spellEnd"/>
      <w:r w:rsidRPr="0030264F">
        <w:rPr>
          <w:rFonts w:ascii="Times New Roman" w:eastAsia="Calibri" w:hAnsi="Times New Roman" w:cs="Times New Roman"/>
          <w:sz w:val="24"/>
        </w:rPr>
        <w:t xml:space="preserve"> (žíravý) a </w:t>
      </w:r>
      <w:proofErr w:type="spellStart"/>
      <w:r w:rsidRPr="0030264F">
        <w:rPr>
          <w:rFonts w:ascii="Times New Roman" w:eastAsia="Calibri" w:hAnsi="Times New Roman" w:cs="Times New Roman"/>
          <w:sz w:val="24"/>
        </w:rPr>
        <w:t>HCl</w:t>
      </w:r>
      <w:proofErr w:type="spellEnd"/>
      <w:r w:rsidRPr="0030264F">
        <w:rPr>
          <w:rFonts w:ascii="Times New Roman" w:eastAsia="Calibri" w:hAnsi="Times New Roman" w:cs="Times New Roman"/>
          <w:sz w:val="24"/>
        </w:rPr>
        <w:t xml:space="preserve"> (žíravá)</w:t>
      </w:r>
    </w:p>
    <w:p w:rsidR="00576CF0" w:rsidRPr="00871B5C" w:rsidRDefault="00576CF0" w:rsidP="00576CF0">
      <w:pPr>
        <w:pStyle w:val="Nadpis1"/>
        <w:rPr>
          <w:rFonts w:ascii="Cambria" w:hAnsi="Cambria"/>
        </w:rPr>
      </w:pPr>
      <w:r w:rsidRPr="00871B5C">
        <w:rPr>
          <w:rFonts w:ascii="Cambria" w:hAnsi="Cambria"/>
        </w:rPr>
        <w:t>Úloha 3– Potopení parníku</w:t>
      </w: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D24398" w:rsidRDefault="00D24398" w:rsidP="00576CF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Úkol</w:t>
      </w:r>
      <w:r>
        <w:rPr>
          <w:rFonts w:ascii="Times New Roman" w:hAnsi="Times New Roman" w:cs="Times New Roman"/>
          <w:sz w:val="24"/>
        </w:rPr>
        <w:t>: Jak reaguje sodík s vodou?</w:t>
      </w: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Pomůcky:</w:t>
      </w:r>
      <w:r>
        <w:rPr>
          <w:rFonts w:ascii="Times New Roman" w:hAnsi="Times New Roman" w:cs="Times New Roman"/>
          <w:sz w:val="24"/>
        </w:rPr>
        <w:br/>
        <w:t>skleněná vana s vodou, filtrační papír, nůž, pinzeta</w:t>
      </w: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Chemikálie:</w:t>
      </w:r>
      <w:r>
        <w:rPr>
          <w:rFonts w:ascii="Times New Roman" w:hAnsi="Times New Roman" w:cs="Times New Roman"/>
          <w:sz w:val="24"/>
        </w:rPr>
        <w:br/>
        <w:t>fenolftalein (</w:t>
      </w:r>
      <w:proofErr w:type="spellStart"/>
      <w:r>
        <w:rPr>
          <w:rFonts w:ascii="Times New Roman" w:hAnsi="Times New Roman" w:cs="Times New Roman"/>
          <w:sz w:val="24"/>
        </w:rPr>
        <w:t>thymolftalein</w:t>
      </w:r>
      <w:proofErr w:type="spellEnd"/>
      <w:r>
        <w:rPr>
          <w:rFonts w:ascii="Times New Roman" w:hAnsi="Times New Roman" w:cs="Times New Roman"/>
          <w:sz w:val="24"/>
        </w:rPr>
        <w:t>), sodík</w:t>
      </w: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Postup:</w:t>
      </w:r>
    </w:p>
    <w:p w:rsidR="00576CF0" w:rsidRDefault="00576CF0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skleněné vany, naplněné do poloviny vodou, přidejte několik kapek roztoku fenolftaleinu. Z filtračního papíru poskládejte parník. Ze zásobní láhve odeberte krychličku sodíku (asi 0,3 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 – velikost hrachu) a očištěnou ji vložte do parníku. Pozorujte, vysvětlete.</w:t>
      </w:r>
    </w:p>
    <w:p w:rsidR="00266B01" w:rsidRDefault="00266B01" w:rsidP="00576C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66B01" w:rsidRDefault="00266B01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66B01">
        <w:rPr>
          <w:rFonts w:ascii="Times New Roman" w:hAnsi="Times New Roman" w:cs="Times New Roman"/>
          <w:b/>
          <w:bCs/>
          <w:i/>
          <w:iCs/>
          <w:sz w:val="24"/>
        </w:rPr>
        <w:t>Bezpečnost:</w:t>
      </w:r>
      <w:r w:rsidRPr="00266B01">
        <w:rPr>
          <w:rFonts w:ascii="Times New Roman" w:hAnsi="Times New Roman" w:cs="Times New Roman"/>
          <w:sz w:val="24"/>
        </w:rPr>
        <w:br/>
        <w:t>pozor</w:t>
      </w:r>
      <w:r>
        <w:rPr>
          <w:rFonts w:ascii="Times New Roman" w:hAnsi="Times New Roman" w:cs="Times New Roman"/>
          <w:sz w:val="24"/>
        </w:rPr>
        <w:t>!!!</w:t>
      </w:r>
      <w:r w:rsidRPr="00266B01">
        <w:rPr>
          <w:rFonts w:ascii="Times New Roman" w:hAnsi="Times New Roman" w:cs="Times New Roman"/>
          <w:sz w:val="24"/>
        </w:rPr>
        <w:t xml:space="preserve"> – sodík</w:t>
      </w:r>
      <w:r>
        <w:rPr>
          <w:rFonts w:ascii="Times New Roman" w:hAnsi="Times New Roman" w:cs="Times New Roman"/>
          <w:sz w:val="24"/>
        </w:rPr>
        <w:t xml:space="preserve"> velmi reaktivní, použít velmi malý </w:t>
      </w:r>
      <w:r w:rsidRPr="00266B01">
        <w:rPr>
          <w:rFonts w:ascii="Times New Roman" w:hAnsi="Times New Roman" w:cs="Times New Roman"/>
          <w:sz w:val="24"/>
        </w:rPr>
        <w:t>menší kousek (aby nedošlo k ,,výbuchu“)</w:t>
      </w:r>
      <w:r>
        <w:rPr>
          <w:rFonts w:ascii="Times New Roman" w:hAnsi="Times New Roman" w:cs="Times New Roman"/>
          <w:sz w:val="24"/>
        </w:rPr>
        <w:t>; sodík vám předá i zlikviduje vyučující</w:t>
      </w:r>
    </w:p>
    <w:p w:rsidR="00871B5C" w:rsidRDefault="00871B5C" w:rsidP="00576C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16CF" w:rsidRDefault="007816CF" w:rsidP="00576C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16CF" w:rsidRPr="00053CDE" w:rsidRDefault="007816CF" w:rsidP="00576CF0">
      <w:pPr>
        <w:spacing w:after="0" w:line="240" w:lineRule="auto"/>
        <w:rPr>
          <w:rFonts w:ascii="Cambria" w:hAnsi="Cambria" w:cs="Times New Roman"/>
          <w:color w:val="2F5496" w:themeColor="accent1" w:themeShade="BF"/>
          <w:sz w:val="28"/>
          <w:szCs w:val="28"/>
        </w:rPr>
      </w:pPr>
      <w:r w:rsidRPr="00053CDE">
        <w:rPr>
          <w:rFonts w:ascii="Cambria" w:hAnsi="Cambria" w:cs="Times New Roman"/>
          <w:color w:val="2F5496" w:themeColor="accent1" w:themeShade="BF"/>
          <w:sz w:val="28"/>
          <w:szCs w:val="28"/>
        </w:rPr>
        <w:t>Úloha 4 – Dehydratace kyseliny sírové</w:t>
      </w:r>
    </w:p>
    <w:p w:rsidR="007816CF" w:rsidRDefault="007816CF" w:rsidP="00576C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16CF" w:rsidRDefault="007816CF" w:rsidP="00576C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16CF">
        <w:rPr>
          <w:rFonts w:ascii="Times New Roman" w:hAnsi="Times New Roman" w:cs="Times New Roman"/>
          <w:b/>
          <w:i/>
          <w:sz w:val="24"/>
        </w:rPr>
        <w:t>Úkol: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7816CF">
        <w:rPr>
          <w:rFonts w:ascii="Times New Roman" w:hAnsi="Times New Roman" w:cs="Times New Roman"/>
          <w:sz w:val="24"/>
        </w:rPr>
        <w:t>Vysvětlete, co znamená</w:t>
      </w:r>
      <w:r>
        <w:rPr>
          <w:rFonts w:ascii="Times New Roman" w:hAnsi="Times New Roman" w:cs="Times New Roman"/>
          <w:sz w:val="24"/>
        </w:rPr>
        <w:t xml:space="preserve"> že kyselina sírová má dehydratační vlastnosti. Co odjímá a v jakém poměru?</w:t>
      </w:r>
    </w:p>
    <w:p w:rsidR="007816CF" w:rsidRPr="007816CF" w:rsidRDefault="007816CF" w:rsidP="00576CF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871B5C" w:rsidRDefault="00871B5C" w:rsidP="00871B5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71B5C">
        <w:rPr>
          <w:rFonts w:ascii="Times New Roman" w:hAnsi="Times New Roman" w:cs="Times New Roman"/>
          <w:b/>
          <w:bCs/>
          <w:i/>
          <w:iCs/>
          <w:sz w:val="24"/>
        </w:rPr>
        <w:t>Pomůcky:</w:t>
      </w:r>
      <w:r w:rsidR="007816CF">
        <w:rPr>
          <w:rFonts w:ascii="Times New Roman" w:hAnsi="Times New Roman" w:cs="Times New Roman"/>
          <w:sz w:val="24"/>
        </w:rPr>
        <w:br/>
        <w:t>kádinka, cukr, tyčinka</w:t>
      </w:r>
    </w:p>
    <w:p w:rsidR="007816CF" w:rsidRPr="00871B5C" w:rsidRDefault="007816CF" w:rsidP="00871B5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1B5C" w:rsidRPr="00871B5C" w:rsidRDefault="00871B5C" w:rsidP="00871B5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71B5C">
        <w:rPr>
          <w:rFonts w:ascii="Times New Roman" w:hAnsi="Times New Roman" w:cs="Times New Roman"/>
          <w:b/>
          <w:bCs/>
          <w:i/>
          <w:iCs/>
          <w:sz w:val="24"/>
        </w:rPr>
        <w:t>Chemikálie:</w:t>
      </w:r>
      <w:r w:rsidR="007816CF">
        <w:rPr>
          <w:rFonts w:ascii="Times New Roman" w:hAnsi="Times New Roman" w:cs="Times New Roman"/>
          <w:sz w:val="24"/>
        </w:rPr>
        <w:br/>
      </w:r>
      <w:proofErr w:type="spellStart"/>
      <w:r w:rsidRPr="00871B5C">
        <w:rPr>
          <w:rFonts w:ascii="Times New Roman" w:hAnsi="Times New Roman" w:cs="Times New Roman"/>
          <w:sz w:val="24"/>
        </w:rPr>
        <w:t>konc</w:t>
      </w:r>
      <w:proofErr w:type="spellEnd"/>
      <w:r w:rsidRPr="00871B5C">
        <w:rPr>
          <w:rFonts w:ascii="Times New Roman" w:hAnsi="Times New Roman" w:cs="Times New Roman"/>
          <w:sz w:val="24"/>
        </w:rPr>
        <w:t>. H</w:t>
      </w:r>
      <w:r w:rsidRPr="00871B5C">
        <w:rPr>
          <w:rFonts w:ascii="Times New Roman" w:hAnsi="Times New Roman" w:cs="Times New Roman"/>
          <w:sz w:val="24"/>
          <w:vertAlign w:val="subscript"/>
        </w:rPr>
        <w:t>2</w:t>
      </w:r>
      <w:r w:rsidRPr="00871B5C">
        <w:rPr>
          <w:rFonts w:ascii="Times New Roman" w:hAnsi="Times New Roman" w:cs="Times New Roman"/>
          <w:sz w:val="24"/>
        </w:rPr>
        <w:t>SO</w:t>
      </w:r>
      <w:r w:rsidRPr="00871B5C">
        <w:rPr>
          <w:rFonts w:ascii="Times New Roman" w:hAnsi="Times New Roman" w:cs="Times New Roman"/>
          <w:sz w:val="24"/>
          <w:vertAlign w:val="subscript"/>
        </w:rPr>
        <w:t>4</w:t>
      </w:r>
    </w:p>
    <w:p w:rsidR="007816CF" w:rsidRDefault="007816CF" w:rsidP="00871B5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871B5C" w:rsidRDefault="00871B5C" w:rsidP="00871B5C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871B5C">
        <w:rPr>
          <w:rFonts w:ascii="Times New Roman" w:hAnsi="Times New Roman" w:cs="Times New Roman"/>
          <w:b/>
          <w:bCs/>
          <w:i/>
          <w:iCs/>
          <w:sz w:val="24"/>
        </w:rPr>
        <w:t>Postup:</w:t>
      </w:r>
      <w:r w:rsidR="007816CF">
        <w:rPr>
          <w:rFonts w:ascii="Times New Roman" w:hAnsi="Times New Roman" w:cs="Times New Roman"/>
          <w:bCs/>
          <w:iCs/>
          <w:sz w:val="24"/>
        </w:rPr>
        <w:t xml:space="preserve"> Malou kádinky naplňte z jedné třetiny cukrem a přilijte koncentrovanou kyselinu sírovou. Popis provádějte ve výlevce a dbejte zvýšené opatrnosti. Pozorujte, popište.</w:t>
      </w:r>
    </w:p>
    <w:p w:rsidR="00053CDE" w:rsidRDefault="00053CDE" w:rsidP="00871B5C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</w:p>
    <w:p w:rsidR="00576CF0" w:rsidRDefault="00053CDE" w:rsidP="00246D2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053CDE">
        <w:rPr>
          <w:rFonts w:ascii="Times New Roman" w:eastAsia="Calibri" w:hAnsi="Times New Roman" w:cs="Times New Roman"/>
          <w:b/>
          <w:bCs/>
          <w:i/>
          <w:iCs/>
          <w:sz w:val="24"/>
        </w:rPr>
        <w:t>Bezpečnost:</w:t>
      </w:r>
      <w:r w:rsidRPr="00053CDE">
        <w:rPr>
          <w:rFonts w:ascii="Times New Roman" w:eastAsia="Calibri" w:hAnsi="Times New Roman" w:cs="Times New Roman"/>
          <w:sz w:val="24"/>
        </w:rPr>
        <w:br/>
      </w:r>
      <w:proofErr w:type="spellStart"/>
      <w:r w:rsidRPr="00053CDE">
        <w:rPr>
          <w:rFonts w:ascii="Times New Roman" w:eastAsia="Calibri" w:hAnsi="Times New Roman" w:cs="Times New Roman"/>
          <w:sz w:val="24"/>
        </w:rPr>
        <w:t>konc</w:t>
      </w:r>
      <w:proofErr w:type="spellEnd"/>
      <w:r w:rsidRPr="00053CDE">
        <w:rPr>
          <w:rFonts w:ascii="Times New Roman" w:eastAsia="Calibri" w:hAnsi="Times New Roman" w:cs="Times New Roman"/>
          <w:sz w:val="24"/>
        </w:rPr>
        <w:t>. H</w:t>
      </w:r>
      <w:r w:rsidRPr="00053CDE">
        <w:rPr>
          <w:rFonts w:ascii="Times New Roman" w:eastAsia="Calibri" w:hAnsi="Times New Roman" w:cs="Times New Roman"/>
          <w:sz w:val="24"/>
          <w:vertAlign w:val="subscript"/>
        </w:rPr>
        <w:t>2</w:t>
      </w:r>
      <w:r w:rsidRPr="00053CDE">
        <w:rPr>
          <w:rFonts w:ascii="Times New Roman" w:eastAsia="Calibri" w:hAnsi="Times New Roman" w:cs="Times New Roman"/>
          <w:sz w:val="24"/>
        </w:rPr>
        <w:t>SO</w:t>
      </w:r>
      <w:r w:rsidRPr="00053CDE">
        <w:rPr>
          <w:rFonts w:ascii="Times New Roman" w:eastAsia="Calibri" w:hAnsi="Times New Roman" w:cs="Times New Roman"/>
          <w:sz w:val="24"/>
          <w:vertAlign w:val="subscript"/>
        </w:rPr>
        <w:t>4</w:t>
      </w:r>
      <w:r w:rsidRPr="00053CDE">
        <w:rPr>
          <w:rFonts w:ascii="Times New Roman" w:eastAsia="Calibri" w:hAnsi="Times New Roman" w:cs="Times New Roman"/>
          <w:sz w:val="24"/>
        </w:rPr>
        <w:t> – žíravá, nepotřísnit se</w:t>
      </w:r>
      <w:r>
        <w:rPr>
          <w:rFonts w:ascii="Times New Roman" w:eastAsia="Calibri" w:hAnsi="Times New Roman" w:cs="Times New Roman"/>
          <w:sz w:val="24"/>
        </w:rPr>
        <w:t xml:space="preserve"> !!(</w:t>
      </w:r>
      <w:r w:rsidRPr="00053CDE">
        <w:rPr>
          <w:rFonts w:ascii="Times New Roman" w:eastAsia="Calibri" w:hAnsi="Times New Roman" w:cs="Times New Roman"/>
          <w:sz w:val="24"/>
        </w:rPr>
        <w:t>žáci nesmí pracovat s koncentrovanými roztoky kyselin</w:t>
      </w:r>
      <w:r>
        <w:rPr>
          <w:rFonts w:ascii="Times New Roman" w:eastAsia="Calibri" w:hAnsi="Times New Roman" w:cs="Times New Roman"/>
          <w:sz w:val="24"/>
        </w:rPr>
        <w:t>)</w:t>
      </w:r>
    </w:p>
    <w:sectPr w:rsidR="0057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7"/>
    <w:rsid w:val="00053CDE"/>
    <w:rsid w:val="001B46C7"/>
    <w:rsid w:val="00246D28"/>
    <w:rsid w:val="00266B01"/>
    <w:rsid w:val="00276997"/>
    <w:rsid w:val="0030264F"/>
    <w:rsid w:val="003E5DD6"/>
    <w:rsid w:val="00576CF0"/>
    <w:rsid w:val="007816CF"/>
    <w:rsid w:val="0087131D"/>
    <w:rsid w:val="00871B5C"/>
    <w:rsid w:val="008D6CE7"/>
    <w:rsid w:val="00922366"/>
    <w:rsid w:val="00C52912"/>
    <w:rsid w:val="00C90363"/>
    <w:rsid w:val="00D24398"/>
    <w:rsid w:val="00EA0DF3"/>
    <w:rsid w:val="00EB4D40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2483"/>
  <w15:chartTrackingRefBased/>
  <w15:docId w15:val="{8E40F17D-9A29-4F05-8508-B837801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6C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B4D4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B4D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576C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71B5C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871B5C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05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6150">
              <w:marLeft w:val="0"/>
              <w:marRight w:val="0"/>
              <w:marTop w:val="15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69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781">
              <w:marLeft w:val="0"/>
              <w:marRight w:val="0"/>
              <w:marTop w:val="15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715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Kramosilova</dc:creator>
  <cp:keywords/>
  <dc:description/>
  <cp:lastModifiedBy>Jana Kramosilova</cp:lastModifiedBy>
  <cp:revision>9</cp:revision>
  <dcterms:created xsi:type="dcterms:W3CDTF">2017-05-01T11:07:00Z</dcterms:created>
  <dcterms:modified xsi:type="dcterms:W3CDTF">2017-05-01T19:23:00Z</dcterms:modified>
</cp:coreProperties>
</file>